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A" w:rsidRPr="0093168E" w:rsidRDefault="0039534A" w:rsidP="0039534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534A" w:rsidRPr="00C45922" w:rsidRDefault="0039534A" w:rsidP="00395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22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РУКОПИСЕЙ,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45922">
        <w:rPr>
          <w:rFonts w:ascii="Times New Roman" w:hAnsi="Times New Roman" w:cs="Times New Roman"/>
          <w:b/>
          <w:sz w:val="24"/>
          <w:szCs w:val="24"/>
        </w:rPr>
        <w:t>ИЗДАВАЕМЫХ В РИО ФГ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5922">
        <w:rPr>
          <w:rFonts w:ascii="Times New Roman" w:hAnsi="Times New Roman" w:cs="Times New Roman"/>
          <w:b/>
          <w:sz w:val="24"/>
          <w:szCs w:val="24"/>
        </w:rPr>
        <w:t xml:space="preserve">ОУ ВО 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C45922">
        <w:rPr>
          <w:rFonts w:ascii="Times New Roman" w:hAnsi="Times New Roman" w:cs="Times New Roman"/>
          <w:b/>
          <w:sz w:val="24"/>
          <w:szCs w:val="24"/>
        </w:rPr>
        <w:t>МАУ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39534A" w:rsidRPr="003B0362" w:rsidRDefault="0039534A" w:rsidP="0039534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534A" w:rsidRPr="00CF083B" w:rsidRDefault="0039534A" w:rsidP="008371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83B">
        <w:rPr>
          <w:rFonts w:ascii="Times New Roman" w:hAnsi="Times New Roman" w:cs="Times New Roman"/>
          <w:b/>
          <w:sz w:val="24"/>
          <w:szCs w:val="24"/>
        </w:rPr>
        <w:t xml:space="preserve">Каждая рукопись должна иметь: </w:t>
      </w:r>
    </w:p>
    <w:p w:rsidR="0039534A" w:rsidRPr="00C45922" w:rsidRDefault="0039534A" w:rsidP="0039534A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>библиотечный шифр (</w:t>
      </w:r>
      <w:r>
        <w:rPr>
          <w:rFonts w:ascii="Times New Roman" w:hAnsi="Times New Roman" w:cs="Times New Roman"/>
          <w:sz w:val="24"/>
          <w:szCs w:val="24"/>
        </w:rPr>
        <w:t>классификационные индексы УДК</w:t>
      </w:r>
      <w:r w:rsidRPr="00A22AC3">
        <w:rPr>
          <w:rFonts w:ascii="Times New Roman" w:hAnsi="Times New Roman" w:cs="Times New Roman"/>
          <w:sz w:val="24"/>
          <w:szCs w:val="24"/>
        </w:rPr>
        <w:t>/</w:t>
      </w:r>
      <w:r w:rsidRPr="00C45922">
        <w:rPr>
          <w:rFonts w:ascii="Times New Roman" w:hAnsi="Times New Roman" w:cs="Times New Roman"/>
          <w:sz w:val="24"/>
          <w:szCs w:val="24"/>
        </w:rPr>
        <w:t>ББК, авторский знак);</w:t>
      </w:r>
    </w:p>
    <w:p w:rsidR="0039534A" w:rsidRPr="00C45922" w:rsidRDefault="0039534A" w:rsidP="0039534A">
      <w:pPr>
        <w:pStyle w:val="a3"/>
        <w:numPr>
          <w:ilvl w:val="0"/>
          <w:numId w:val="2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аннотацию, введение/предисловие, содержание/оглавление, список литературы. </w:t>
      </w:r>
    </w:p>
    <w:p w:rsidR="00837153" w:rsidRDefault="00837153" w:rsidP="003953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34A" w:rsidRPr="00C45922" w:rsidRDefault="0039534A" w:rsidP="0083715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22">
        <w:rPr>
          <w:rFonts w:ascii="Times New Roman" w:hAnsi="Times New Roman" w:cs="Times New Roman"/>
          <w:b/>
          <w:sz w:val="24"/>
          <w:szCs w:val="24"/>
        </w:rPr>
        <w:t>Требования к компьютерному набору: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выполнен в </w:t>
      </w:r>
      <w:r w:rsidRPr="00C4592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45922">
        <w:rPr>
          <w:rFonts w:ascii="Times New Roman" w:hAnsi="Times New Roman" w:cs="Times New Roman"/>
          <w:sz w:val="24"/>
          <w:szCs w:val="24"/>
        </w:rPr>
        <w:t xml:space="preserve">, редактор </w:t>
      </w:r>
      <w:r w:rsidRPr="00C4592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922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>формат листа А</w:t>
      </w:r>
      <w:proofErr w:type="gramStart"/>
      <w:r w:rsidRPr="00C459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45922">
        <w:rPr>
          <w:rFonts w:ascii="Times New Roman" w:hAnsi="Times New Roman" w:cs="Times New Roman"/>
          <w:sz w:val="24"/>
          <w:szCs w:val="24"/>
        </w:rPr>
        <w:t>. Все поля на странице по 2,5 см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нумерация страниц – </w:t>
      </w:r>
      <w:r>
        <w:rPr>
          <w:rFonts w:ascii="Times New Roman" w:hAnsi="Times New Roman" w:cs="Times New Roman"/>
          <w:sz w:val="24"/>
          <w:szCs w:val="24"/>
        </w:rPr>
        <w:t>сверху</w:t>
      </w:r>
      <w:r w:rsidRPr="00C45922">
        <w:rPr>
          <w:rFonts w:ascii="Times New Roman" w:hAnsi="Times New Roman" w:cs="Times New Roman"/>
          <w:sz w:val="24"/>
          <w:szCs w:val="24"/>
        </w:rPr>
        <w:t xml:space="preserve"> по центру, колонтитул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5922">
        <w:rPr>
          <w:rFonts w:ascii="Times New Roman" w:hAnsi="Times New Roman" w:cs="Times New Roman"/>
          <w:sz w:val="24"/>
          <w:szCs w:val="24"/>
        </w:rPr>
        <w:t xml:space="preserve"> – 1,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45922">
        <w:rPr>
          <w:rFonts w:ascii="Times New Roman" w:hAnsi="Times New Roman" w:cs="Times New Roman"/>
          <w:sz w:val="24"/>
          <w:szCs w:val="24"/>
        </w:rPr>
        <w:t xml:space="preserve"> см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>нумерация страниц в брошюре: текст начинается с 3-й страницы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  <w:r w:rsidRPr="00C4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4A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размер шрифта основного – </w:t>
      </w:r>
      <w:r w:rsidR="00837153">
        <w:rPr>
          <w:rFonts w:ascii="Times New Roman" w:hAnsi="Times New Roman" w:cs="Times New Roman"/>
          <w:sz w:val="24"/>
          <w:szCs w:val="24"/>
        </w:rPr>
        <w:t xml:space="preserve">кегль </w:t>
      </w:r>
      <w:r w:rsidRPr="00C45922">
        <w:rPr>
          <w:rFonts w:ascii="Times New Roman" w:hAnsi="Times New Roman" w:cs="Times New Roman"/>
          <w:sz w:val="24"/>
          <w:szCs w:val="24"/>
        </w:rPr>
        <w:t>14, сносок внизу страницы – 12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>переносы слов на строках – автоматические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  <w:r w:rsidRPr="00C4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межстрочный интервал – </w:t>
      </w:r>
      <w:r>
        <w:rPr>
          <w:rFonts w:ascii="Times New Roman" w:hAnsi="Times New Roman" w:cs="Times New Roman"/>
          <w:sz w:val="24"/>
          <w:szCs w:val="24"/>
        </w:rPr>
        <w:t>множитель 1,2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абзац (красная строка) – </w:t>
      </w:r>
      <w:r w:rsidRPr="00FC508E">
        <w:rPr>
          <w:rFonts w:ascii="Times New Roman" w:hAnsi="Times New Roman" w:cs="Times New Roman"/>
          <w:sz w:val="24"/>
          <w:szCs w:val="24"/>
        </w:rPr>
        <w:t>1</w:t>
      </w:r>
      <w:r w:rsidRPr="00C45922">
        <w:rPr>
          <w:rFonts w:ascii="Times New Roman" w:hAnsi="Times New Roman" w:cs="Times New Roman"/>
          <w:sz w:val="24"/>
          <w:szCs w:val="24"/>
        </w:rPr>
        <w:t xml:space="preserve"> см (не допускается создание абзацной строки с помощью клавиши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C45922">
        <w:rPr>
          <w:rFonts w:ascii="Times New Roman" w:hAnsi="Times New Roman" w:cs="Times New Roman"/>
          <w:sz w:val="24"/>
          <w:szCs w:val="24"/>
        </w:rPr>
        <w:t>Пробел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C45922">
        <w:rPr>
          <w:rFonts w:ascii="Times New Roman" w:hAnsi="Times New Roman" w:cs="Times New Roman"/>
          <w:sz w:val="24"/>
          <w:szCs w:val="24"/>
        </w:rPr>
        <w:t>), текст ра</w:t>
      </w:r>
      <w:r>
        <w:rPr>
          <w:rFonts w:ascii="Times New Roman" w:hAnsi="Times New Roman" w:cs="Times New Roman"/>
          <w:sz w:val="24"/>
          <w:szCs w:val="24"/>
        </w:rPr>
        <w:t>стянут по ширине листа (автоматически</w:t>
      </w:r>
      <w:r w:rsidRPr="00C45922">
        <w:rPr>
          <w:rFonts w:ascii="Times New Roman" w:hAnsi="Times New Roman" w:cs="Times New Roman"/>
          <w:sz w:val="24"/>
          <w:szCs w:val="24"/>
        </w:rPr>
        <w:t>)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слова разделяются одним пробелом; перед знаками препинания пробелов быть не должно; между именем и отчеством пробел (например, </w:t>
      </w:r>
      <w:r w:rsidRPr="007F1030">
        <w:rPr>
          <w:rFonts w:ascii="Times New Roman" w:hAnsi="Times New Roman" w:cs="Times New Roman"/>
          <w:sz w:val="24"/>
          <w:szCs w:val="24"/>
        </w:rPr>
        <w:t>П. И.</w:t>
      </w:r>
      <w:r w:rsidRPr="00C45922">
        <w:rPr>
          <w:rFonts w:ascii="Times New Roman" w:hAnsi="Times New Roman" w:cs="Times New Roman"/>
          <w:sz w:val="24"/>
          <w:szCs w:val="24"/>
        </w:rPr>
        <w:t xml:space="preserve"> Иванов)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>заголовок должен располагаться по центру (без отступа); заголовок не имеет переносов; точка в конце заголовка не ставится; не допускается расположение заголовка на одной странице, а последующего текста на другой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C45922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C45922">
        <w:rPr>
          <w:rFonts w:ascii="Times New Roman" w:hAnsi="Times New Roman" w:cs="Times New Roman"/>
          <w:sz w:val="24"/>
          <w:szCs w:val="24"/>
        </w:rPr>
        <w:t xml:space="preserve">формулы должны быть набраны в Редакторе формул </w:t>
      </w:r>
      <w:proofErr w:type="spellStart"/>
      <w:r w:rsidRPr="00857B30">
        <w:rPr>
          <w:rFonts w:ascii="Times New Roman" w:hAnsi="Times New Roman" w:cs="Times New Roman"/>
          <w:sz w:val="24"/>
          <w:szCs w:val="24"/>
          <w:lang w:val="en-US"/>
        </w:rPr>
        <w:t>MathTure</w:t>
      </w:r>
      <w:proofErr w:type="spellEnd"/>
      <w:r w:rsidRPr="00857B30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Pr="00C45922"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922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C45922">
        <w:rPr>
          <w:rFonts w:ascii="Times New Roman" w:hAnsi="Times New Roman" w:cs="Times New Roman"/>
          <w:sz w:val="24"/>
          <w:szCs w:val="24"/>
        </w:rPr>
        <w:t>) или представлены как графические объекты; таблицы не должны выходить за поля документа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</w:p>
    <w:p w:rsidR="0039534A" w:rsidRPr="00F0297F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0297F">
        <w:rPr>
          <w:rFonts w:ascii="Times New Roman" w:hAnsi="Times New Roman" w:cs="Times New Roman"/>
          <w:sz w:val="24"/>
          <w:szCs w:val="24"/>
        </w:rPr>
        <w:t>постановка сносок только в автоматическом режиме, единообразно для всего файла (внизу страницы, либо в конце публикации, либо в конце документа). Сноски оформляются по ГОСТ 7.05-2008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9534A" w:rsidRPr="00713E8F" w:rsidRDefault="0039534A" w:rsidP="0039534A">
      <w:pPr>
        <w:numPr>
          <w:ilvl w:val="0"/>
          <w:numId w:val="1"/>
        </w:numPr>
        <w:spacing w:after="0" w:line="240" w:lineRule="auto"/>
        <w:ind w:left="714" w:hanging="294"/>
        <w:jc w:val="both"/>
        <w:rPr>
          <w:rFonts w:ascii="Times New Roman" w:hAnsi="Times New Roman" w:cs="Times New Roman"/>
          <w:sz w:val="24"/>
          <w:szCs w:val="24"/>
        </w:rPr>
      </w:pPr>
      <w:r w:rsidRPr="00713E8F">
        <w:rPr>
          <w:rFonts w:ascii="Times New Roman" w:hAnsi="Times New Roman" w:cs="Times New Roman"/>
          <w:sz w:val="24"/>
          <w:szCs w:val="24"/>
        </w:rPr>
        <w:t xml:space="preserve">список литературы в сборниках научных трудов (статей), сборниках материалов научного мероприятия </w:t>
      </w:r>
      <w:r w:rsidRPr="007F1030">
        <w:rPr>
          <w:rFonts w:ascii="Times New Roman" w:hAnsi="Times New Roman" w:cs="Times New Roman"/>
          <w:sz w:val="24"/>
          <w:szCs w:val="24"/>
        </w:rPr>
        <w:t>оформляется в соответствии с ГОСТ 7.05-2008. Ссылки в тексте на соответствующий источник из списка литературы оформляются в квадратных скобках, например [1, с. 277]. Список литературы в научных и учебных изданиях оформляется по ГОСТ 7.0.100-2018</w:t>
      </w:r>
      <w:r w:rsidRPr="00AB6A84">
        <w:rPr>
          <w:rFonts w:ascii="Times New Roman" w:hAnsi="Times New Roman" w:cs="Times New Roman"/>
          <w:sz w:val="24"/>
          <w:szCs w:val="24"/>
        </w:rPr>
        <w:t>;</w:t>
      </w:r>
      <w:r w:rsidRPr="00713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4A" w:rsidRDefault="0039534A" w:rsidP="0039534A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E3C6D">
        <w:rPr>
          <w:rFonts w:ascii="Times New Roman" w:hAnsi="Times New Roman" w:cs="Times New Roman"/>
          <w:sz w:val="24"/>
          <w:szCs w:val="24"/>
        </w:rPr>
        <w:t>рисунки, диаграммы, гистограммы – монохромные или бесцветные (без заливки). Использование авторских иллюстративных произведений (фотографии, репродукции) допустимо только в соответствии с законодательством РФ.</w:t>
      </w:r>
    </w:p>
    <w:p w:rsidR="0039534A" w:rsidRDefault="0039534A" w:rsidP="0039534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534A" w:rsidRPr="003F3754" w:rsidRDefault="0039534A" w:rsidP="0039534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754">
        <w:rPr>
          <w:rFonts w:ascii="Times New Roman" w:hAnsi="Times New Roman" w:cs="Times New Roman"/>
          <w:sz w:val="24"/>
          <w:szCs w:val="24"/>
        </w:rPr>
        <w:t>Автор отвечает за грамотность всего текста публикации, правильность перевода на английский язык, уникальность текста, корректность заимствований и цитирований.</w:t>
      </w:r>
    </w:p>
    <w:p w:rsidR="0039534A" w:rsidRPr="003F3754" w:rsidRDefault="0039534A" w:rsidP="0039534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754">
        <w:rPr>
          <w:rFonts w:ascii="Times New Roman" w:hAnsi="Times New Roman" w:cs="Times New Roman"/>
          <w:sz w:val="24"/>
          <w:szCs w:val="24"/>
        </w:rPr>
        <w:t>К публикации принимаются материалы, строго соответствующие требованиям оформления.</w:t>
      </w:r>
    </w:p>
    <w:p w:rsidR="0039534A" w:rsidRPr="003F3754" w:rsidRDefault="0039534A" w:rsidP="00395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938" w:rsidRDefault="008A5938"/>
    <w:sectPr w:rsidR="008A5938" w:rsidSect="003C53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26818"/>
    <w:multiLevelType w:val="hybridMultilevel"/>
    <w:tmpl w:val="78D87C7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E6FF9"/>
    <w:multiLevelType w:val="hybridMultilevel"/>
    <w:tmpl w:val="0CA69F24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A"/>
    <w:rsid w:val="0006275E"/>
    <w:rsid w:val="0039534A"/>
    <w:rsid w:val="00656C5B"/>
    <w:rsid w:val="00837153"/>
    <w:rsid w:val="00857B30"/>
    <w:rsid w:val="008A5938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4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4A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Галина Васильевна</dc:creator>
  <cp:lastModifiedBy>Крисанова Ирина Витальевна</cp:lastModifiedBy>
  <cp:revision>3</cp:revision>
  <dcterms:created xsi:type="dcterms:W3CDTF">2024-02-15T06:27:00Z</dcterms:created>
  <dcterms:modified xsi:type="dcterms:W3CDTF">2024-02-19T07:31:00Z</dcterms:modified>
</cp:coreProperties>
</file>